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298" w:rsidRDefault="005F4298" w:rsidP="00572D54">
      <w:pPr>
        <w:jc w:val="center"/>
      </w:pPr>
    </w:p>
    <w:p w:rsidR="00572D54" w:rsidRDefault="00572D54" w:rsidP="00572D54">
      <w:pPr>
        <w:jc w:val="center"/>
      </w:pPr>
    </w:p>
    <w:p w:rsidR="00572D54" w:rsidRDefault="00572D54" w:rsidP="00572D54">
      <w:pPr>
        <w:jc w:val="center"/>
      </w:pPr>
    </w:p>
    <w:p w:rsidR="00572D54" w:rsidRDefault="00572D54" w:rsidP="00572D54">
      <w:pPr>
        <w:jc w:val="center"/>
      </w:pPr>
    </w:p>
    <w:p w:rsidR="00572D54" w:rsidRDefault="00572D54" w:rsidP="00572D54">
      <w:pPr>
        <w:jc w:val="center"/>
      </w:pPr>
    </w:p>
    <w:p w:rsidR="00572D54" w:rsidRDefault="00572D54" w:rsidP="00572D54">
      <w:pPr>
        <w:jc w:val="center"/>
        <w:rPr>
          <w:rFonts w:asciiTheme="majorHAnsi" w:hAnsiTheme="majorHAnsi"/>
          <w:b/>
          <w:sz w:val="32"/>
          <w:szCs w:val="32"/>
        </w:rPr>
      </w:pPr>
      <w:r w:rsidRPr="00572D54">
        <w:rPr>
          <w:rFonts w:asciiTheme="majorHAnsi" w:hAnsiTheme="majorHAnsi"/>
          <w:b/>
          <w:sz w:val="32"/>
          <w:szCs w:val="32"/>
        </w:rPr>
        <w:t>Капюшон 3 в 1</w:t>
      </w: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Размер единый</w:t>
      </w: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  <w:lang w:eastAsia="ru-RU"/>
        </w:rPr>
        <w:drawing>
          <wp:inline distT="0" distB="0" distL="0" distR="0">
            <wp:extent cx="3705225" cy="4733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473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32"/>
          <w:szCs w:val="32"/>
        </w:rPr>
        <w:t xml:space="preserve"> </w:t>
      </w: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p w:rsidR="00572D54" w:rsidRPr="001F2767" w:rsidRDefault="00572D54" w:rsidP="00572D54">
      <w:pPr>
        <w:jc w:val="center"/>
        <w:rPr>
          <w:rFonts w:asciiTheme="majorHAnsi" w:hAnsiTheme="majorHAnsi"/>
          <w:b/>
          <w:sz w:val="32"/>
          <w:szCs w:val="32"/>
        </w:rPr>
      </w:pPr>
      <w:r w:rsidRPr="001F2767">
        <w:rPr>
          <w:rFonts w:asciiTheme="majorHAnsi" w:hAnsiTheme="majorHAnsi"/>
          <w:b/>
          <w:sz w:val="32"/>
          <w:szCs w:val="32"/>
        </w:rPr>
        <w:t>Ткани и материалы. Чек-лист</w:t>
      </w:r>
    </w:p>
    <w:p w:rsidR="00572D54" w:rsidRPr="00572D54" w:rsidRDefault="00572D54" w:rsidP="00572D54">
      <w:pPr>
        <w:pStyle w:val="a9"/>
        <w:numPr>
          <w:ilvl w:val="0"/>
          <w:numId w:val="1"/>
        </w:numPr>
        <w:rPr>
          <w:sz w:val="28"/>
          <w:szCs w:val="28"/>
        </w:rPr>
      </w:pPr>
      <w:r w:rsidRPr="00572D54">
        <w:rPr>
          <w:sz w:val="28"/>
          <w:szCs w:val="28"/>
        </w:rPr>
        <w:t>Рекомендуемые материалы:</w:t>
      </w:r>
    </w:p>
    <w:p w:rsidR="00572D54" w:rsidRDefault="00572D54" w:rsidP="00572D54">
      <w:pPr>
        <w:rPr>
          <w:sz w:val="28"/>
          <w:szCs w:val="28"/>
        </w:rPr>
      </w:pPr>
      <w:r>
        <w:rPr>
          <w:sz w:val="28"/>
          <w:szCs w:val="28"/>
        </w:rPr>
        <w:t xml:space="preserve">Основной –  эластичные трикотажные полотна (футер – двунитка, </w:t>
      </w:r>
      <w:proofErr w:type="spellStart"/>
      <w:r>
        <w:rPr>
          <w:sz w:val="28"/>
          <w:szCs w:val="28"/>
        </w:rPr>
        <w:t>трехнитка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трехнитка</w:t>
      </w:r>
      <w:proofErr w:type="spellEnd"/>
      <w:r>
        <w:rPr>
          <w:sz w:val="28"/>
          <w:szCs w:val="28"/>
        </w:rPr>
        <w:t xml:space="preserve"> с начесом) – 60 </w:t>
      </w:r>
      <w:r w:rsidR="00371A53">
        <w:rPr>
          <w:sz w:val="28"/>
          <w:szCs w:val="28"/>
        </w:rPr>
        <w:t>см, при ширине 1,8 м.</w:t>
      </w:r>
    </w:p>
    <w:p w:rsidR="00572D54" w:rsidRDefault="00572D54" w:rsidP="00572D54">
      <w:pPr>
        <w:rPr>
          <w:sz w:val="28"/>
          <w:szCs w:val="28"/>
        </w:rPr>
      </w:pPr>
      <w:r>
        <w:rPr>
          <w:sz w:val="28"/>
          <w:szCs w:val="28"/>
        </w:rPr>
        <w:t xml:space="preserve">Подкладка и маска – </w:t>
      </w:r>
      <w:proofErr w:type="spellStart"/>
      <w:r>
        <w:rPr>
          <w:sz w:val="28"/>
          <w:szCs w:val="28"/>
        </w:rPr>
        <w:t>кулирная</w:t>
      </w:r>
      <w:proofErr w:type="spellEnd"/>
      <w:r>
        <w:rPr>
          <w:sz w:val="28"/>
          <w:szCs w:val="28"/>
        </w:rPr>
        <w:t xml:space="preserve"> гладь – 60 </w:t>
      </w:r>
      <w:r w:rsidR="00371A53">
        <w:rPr>
          <w:sz w:val="28"/>
          <w:szCs w:val="28"/>
        </w:rPr>
        <w:t>см</w:t>
      </w:r>
      <w:proofErr w:type="gramStart"/>
      <w:r w:rsidR="00371A53">
        <w:rPr>
          <w:sz w:val="28"/>
          <w:szCs w:val="28"/>
        </w:rPr>
        <w:t xml:space="preserve"> ,</w:t>
      </w:r>
      <w:proofErr w:type="gramEnd"/>
      <w:r w:rsidR="00371A53">
        <w:rPr>
          <w:sz w:val="28"/>
          <w:szCs w:val="28"/>
        </w:rPr>
        <w:t xml:space="preserve"> при ширине 1,8 см.</w:t>
      </w:r>
    </w:p>
    <w:p w:rsidR="00572D54" w:rsidRDefault="00572D54" w:rsidP="00572D54">
      <w:pPr>
        <w:pStyle w:val="a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Нитки – при шитье на универсальной швейной машине 1 катушка, на </w:t>
      </w:r>
      <w:proofErr w:type="spellStart"/>
      <w:r>
        <w:rPr>
          <w:sz w:val="28"/>
          <w:szCs w:val="28"/>
        </w:rPr>
        <w:t>оверлоке</w:t>
      </w:r>
      <w:proofErr w:type="spellEnd"/>
      <w:r>
        <w:rPr>
          <w:sz w:val="28"/>
          <w:szCs w:val="28"/>
        </w:rPr>
        <w:t xml:space="preserve"> – 4 </w:t>
      </w:r>
      <w:r w:rsidR="00371A53">
        <w:rPr>
          <w:sz w:val="28"/>
          <w:szCs w:val="28"/>
        </w:rPr>
        <w:t>катушки.</w:t>
      </w:r>
    </w:p>
    <w:p w:rsidR="00572D54" w:rsidRDefault="00572D54" w:rsidP="00572D54">
      <w:pPr>
        <w:pStyle w:val="a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При использовании люверсов – 2 штуки,  </w:t>
      </w:r>
      <w:proofErr w:type="gramStart"/>
      <w:r>
        <w:rPr>
          <w:sz w:val="28"/>
          <w:szCs w:val="28"/>
        </w:rPr>
        <w:t>клеевая</w:t>
      </w:r>
      <w:proofErr w:type="gramEnd"/>
      <w:r>
        <w:rPr>
          <w:sz w:val="28"/>
          <w:szCs w:val="28"/>
        </w:rPr>
        <w:t xml:space="preserve"> 2 квадрата 4*4 см.</w:t>
      </w:r>
    </w:p>
    <w:p w:rsidR="00572D54" w:rsidRDefault="00572D54" w:rsidP="00572D54">
      <w:pPr>
        <w:pStyle w:val="a9"/>
        <w:rPr>
          <w:sz w:val="28"/>
          <w:szCs w:val="28"/>
        </w:rPr>
      </w:pPr>
    </w:p>
    <w:p w:rsidR="00572D54" w:rsidRPr="00371A53" w:rsidRDefault="00371A53" w:rsidP="00371A53">
      <w:pPr>
        <w:rPr>
          <w:sz w:val="28"/>
          <w:szCs w:val="28"/>
        </w:rPr>
      </w:pPr>
      <w:r>
        <w:rPr>
          <w:sz w:val="28"/>
          <w:szCs w:val="28"/>
        </w:rPr>
        <w:t>Раскладка основного материала в сгиб</w:t>
      </w:r>
    </w:p>
    <w:p w:rsidR="00572D54" w:rsidRPr="00371A53" w:rsidRDefault="00371A53" w:rsidP="00371A5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581650" cy="32861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D54" w:rsidRDefault="00572D54" w:rsidP="00572D54">
      <w:pPr>
        <w:pStyle w:val="a9"/>
        <w:rPr>
          <w:sz w:val="28"/>
          <w:szCs w:val="28"/>
        </w:rPr>
      </w:pPr>
    </w:p>
    <w:p w:rsidR="00371A53" w:rsidRDefault="00371A53" w:rsidP="00572D54">
      <w:pPr>
        <w:pStyle w:val="a9"/>
        <w:rPr>
          <w:sz w:val="28"/>
          <w:szCs w:val="28"/>
        </w:rPr>
      </w:pPr>
    </w:p>
    <w:p w:rsidR="00371A53" w:rsidRDefault="00371A53" w:rsidP="00572D54">
      <w:pPr>
        <w:pStyle w:val="a9"/>
        <w:rPr>
          <w:sz w:val="28"/>
          <w:szCs w:val="28"/>
        </w:rPr>
      </w:pPr>
    </w:p>
    <w:p w:rsidR="00371A53" w:rsidRDefault="00371A53" w:rsidP="00572D54">
      <w:pPr>
        <w:pStyle w:val="a9"/>
        <w:rPr>
          <w:sz w:val="28"/>
          <w:szCs w:val="28"/>
        </w:rPr>
      </w:pPr>
    </w:p>
    <w:p w:rsidR="00371A53" w:rsidRPr="00371A53" w:rsidRDefault="00371A53" w:rsidP="00371A53">
      <w:pPr>
        <w:rPr>
          <w:sz w:val="28"/>
          <w:szCs w:val="28"/>
        </w:rPr>
      </w:pPr>
      <w:r>
        <w:rPr>
          <w:sz w:val="28"/>
          <w:szCs w:val="28"/>
        </w:rPr>
        <w:t>Раскладка подкладки</w:t>
      </w:r>
    </w:p>
    <w:p w:rsidR="00371A53" w:rsidRPr="00371A53" w:rsidRDefault="00371A53" w:rsidP="00371A53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429375" cy="2438400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D54" w:rsidRPr="00572D54" w:rsidRDefault="00572D54" w:rsidP="00572D54">
      <w:pPr>
        <w:rPr>
          <w:rFonts w:asciiTheme="majorHAnsi" w:hAnsiTheme="majorHAnsi"/>
          <w:b/>
          <w:sz w:val="32"/>
          <w:szCs w:val="32"/>
        </w:rPr>
      </w:pPr>
    </w:p>
    <w:sectPr w:rsidR="00572D54" w:rsidRPr="00572D54" w:rsidSect="00572D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CC2" w:rsidRDefault="00AB2CC2" w:rsidP="00572D54">
      <w:pPr>
        <w:spacing w:after="0" w:line="240" w:lineRule="auto"/>
      </w:pPr>
      <w:r>
        <w:separator/>
      </w:r>
    </w:p>
  </w:endnote>
  <w:endnote w:type="continuationSeparator" w:id="0">
    <w:p w:rsidR="00AB2CC2" w:rsidRDefault="00AB2CC2" w:rsidP="00572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CC2" w:rsidRDefault="00AB2CC2" w:rsidP="00572D54">
      <w:pPr>
        <w:spacing w:after="0" w:line="240" w:lineRule="auto"/>
      </w:pPr>
      <w:r>
        <w:separator/>
      </w:r>
    </w:p>
  </w:footnote>
  <w:footnote w:type="continuationSeparator" w:id="0">
    <w:p w:rsidR="00AB2CC2" w:rsidRDefault="00AB2CC2" w:rsidP="00572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50799" o:spid="_x0000_s2050" type="#_x0000_t75" style="position:absolute;margin-left:0;margin-top:0;width:467.6pt;height:660.85pt;z-index:-251657216;mso-position-horizontal:center;mso-position-horizontal-relative:margin;mso-position-vertical:center;mso-position-vertical-relative:margin" o:allowincell="f">
          <v:imagedata r:id="rId1" o:title="фон_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50800" o:spid="_x0000_s2051" type="#_x0000_t75" style="position:absolute;margin-left:0;margin-top:0;width:467.6pt;height:660.85pt;z-index:-251656192;mso-position-horizontal:center;mso-position-horizontal-relative:margin;mso-position-vertical:center;mso-position-vertical-relative:margin" o:allowincell="f">
          <v:imagedata r:id="rId1" o:title="фон_2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54" w:rsidRDefault="00572D5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2650798" o:spid="_x0000_s2049" type="#_x0000_t75" style="position:absolute;margin-left:0;margin-top:0;width:467.6pt;height:660.85pt;z-index:-251658240;mso-position-horizontal:center;mso-position-horizontal-relative:margin;mso-position-vertical:center;mso-position-vertical-relative:margin" o:allowincell="f">
          <v:imagedata r:id="rId1" o:title="фон_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430B4"/>
    <w:multiLevelType w:val="hybridMultilevel"/>
    <w:tmpl w:val="3426DD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2D54"/>
    <w:rsid w:val="00371A53"/>
    <w:rsid w:val="00572D54"/>
    <w:rsid w:val="005F4298"/>
    <w:rsid w:val="00AB2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72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72D54"/>
  </w:style>
  <w:style w:type="paragraph" w:styleId="a5">
    <w:name w:val="footer"/>
    <w:basedOn w:val="a"/>
    <w:link w:val="a6"/>
    <w:uiPriority w:val="99"/>
    <w:semiHidden/>
    <w:unhideWhenUsed/>
    <w:rsid w:val="00572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72D54"/>
  </w:style>
  <w:style w:type="paragraph" w:styleId="a7">
    <w:name w:val="Balloon Text"/>
    <w:basedOn w:val="a"/>
    <w:link w:val="a8"/>
    <w:uiPriority w:val="99"/>
    <w:semiHidden/>
    <w:unhideWhenUsed/>
    <w:rsid w:val="0057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2D5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72D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2021-03-09T15:00:00Z</dcterms:created>
  <dcterms:modified xsi:type="dcterms:W3CDTF">2021-03-09T15:18:00Z</dcterms:modified>
</cp:coreProperties>
</file>